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DF02BF" w:rsidTr="00DF02BF">
        <w:tc>
          <w:tcPr>
            <w:tcW w:w="3544" w:type="dxa"/>
            <w:vAlign w:val="center"/>
          </w:tcPr>
          <w:p w:rsidR="00DF02BF" w:rsidRDefault="00DF02BF" w:rsidP="00DF02BF">
            <w:pPr>
              <w:rPr>
                <w:color w:val="2F5496" w:themeColor="accent1" w:themeShade="BF"/>
                <w:sz w:val="48"/>
                <w:szCs w:val="4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50D575">
                  <wp:extent cx="1854200" cy="1151890"/>
                  <wp:effectExtent l="0" t="0" r="0" b="0"/>
                  <wp:docPr id="25" name="Picture 25" descr="Children's-Therapies-Phy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ren's-Therapies-Phy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F02BF" w:rsidRDefault="00DF02BF" w:rsidP="00DF02BF">
            <w:pPr>
              <w:jc w:val="center"/>
              <w:rPr>
                <w:color w:val="2F5496" w:themeColor="accent1" w:themeShade="BF"/>
                <w:sz w:val="48"/>
                <w:szCs w:val="48"/>
              </w:rPr>
            </w:pPr>
            <w:r>
              <w:rPr>
                <w:noProof/>
                <w:color w:val="2F5496" w:themeColor="accent1" w:themeShade="BF"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3175</wp:posOffset>
                      </wp:positionV>
                      <wp:extent cx="2070100" cy="1314450"/>
                      <wp:effectExtent l="0" t="0" r="25400" b="190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0100" cy="1314450"/>
                                <a:chOff x="0" y="0"/>
                                <a:chExt cx="2070100" cy="131445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2070100" cy="1314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B5BAD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456" y="365760"/>
                                  <a:ext cx="1631950" cy="615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B5BAD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2BF" w:rsidRPr="002114E6" w:rsidRDefault="00DF02BF" w:rsidP="00DF02BF">
                                    <w:pPr>
                                      <w:rPr>
                                        <w:sz w:val="72"/>
                                        <w:szCs w:val="72"/>
                                      </w:rPr>
                                    </w:pPr>
                                    <w:r w:rsidRPr="002114E6">
                                      <w:rPr>
                                        <w:sz w:val="72"/>
                                        <w:szCs w:val="72"/>
                                      </w:rPr>
                                      <w:t>LOOK!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1.45pt;margin-top:.25pt;width:163pt;height:103.5pt;z-index:251669504;mso-width-relative:margin;mso-height-relative:margin" coordsize="20701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pDnQMAAHQJAAAOAAAAZHJzL2Uyb0RvYy54bWy8VltP3DgUfl9p/4Pl9yXJMJkpEaEaoKCV&#10;2IIWqj57HOeiOrZre0jYX7/nOBfogNoKqs6Dx5dzPp/z+fiLj9/3rST3wrpGq5wmBzElQnFdNKrK&#10;6ae7i7/eUeI8UwWTWomcPghH35/8+cdxZzKx0LWWhbAEQJTLOpPT2nuTRZHjtWiZO9BGKFgstW2Z&#10;h6GtosKyDtBbGS3ieBV12hbGai6cg9nzYZGeBPyyFNxfl6UTnsicQmw+tDa0W2yjk2OWVZaZuuFj&#10;GOwVUbSsUbDpDHXOPCM72zyDahtutdOlP+C6jXRZNlyEHCCbJN7L5tLqnQm5VFlXmZkmoHaPp1fD&#10;8o/3N5Y0RU6XlCjWwhGFXckSqelMlYHFpTW35saOE9Uwwmz70rb4D3mQPpD6MJMqek84TC7iNWQG&#10;3HNYSw6T5TIdaec1nM0zP15/+IFnNG0cYXxzOJ2BEnKPLLm3sXRbMyMC+Q45GFlKJ5au75kk6UBS&#10;MJgZcpkDst5Kz5wky4x1/lLolmAnp0LKxjgMjWXs/sp5OBewnqxw2mnZFBeNlGFgq+2ZtAQCzunm&#10;ND3dnGPY4PKNmVTf91zHh/EmnNy3njBCVziLKfHQ8w9SIKBU/4oSCgwrIYQcrraYA2KcC+WTYalm&#10;hRjiTGP4TWGiGKBHCDoAInIJ+c3YI8BkOYBM2EO2oz26iqAMs3P8vcAG59kj7KyVn53bRmn7EoCE&#10;rMadB/uJpIEaZGmriwcoLKsHXXKGXzRwxlfM+RtmQYjg2oC4+mtoSqm7nOqxR0mt7X8vzaM9VD6s&#10;UtKBsOXUfd0xKyiRfyu4E0dwA1EJw2CZrhcwsE9Xtk9X1K4901A3Cci44aGL9l5O3dLq9jNo8AZ3&#10;hSWmOOydU+7tNDjzg+CCinOx2QQzUD/D/JW6NRzBkVUs4Lv+M7NmLHQPEvJRT/fwWbEPtuip9Gbn&#10;ddmEm/DI68g3aAIq2W8Qh0WynuThDuXvVPdksScRxPcwPeXszJXmXxxR+qxmqhIba3VXC1bAQQ3V&#10;g4GD/KC6DFmguJBt948uQKsZ5B3I21PiRXK0TFeUgOQertL1alTcSZOT1WFyBDIcNHmVpNgfSnXC&#10;mdRkPAoLH9Kwzy8VHAIFfZQu0oCsNAoWRMGytvHwKJBNm9N3qANj9MjLB1UEE88aOfRf1h/fb3sw&#10;fCyG+ZL92vsxlbvfK/afLMvwBYNPe1C28RmCb4en41DGj4+lk/8BAAD//wMAUEsDBBQABgAIAAAA&#10;IQDi4XrE3AAAAAYBAAAPAAAAZHJzL2Rvd25yZXYueG1sTI7NSsNAFIX3gu8wXMGdnSQl2qaZlFLU&#10;VRHaCuJumrlNQjN3QmaapG/vdaXL88M5X76ebCsG7H3jSEE8i0Aglc40VCn4PL49LUD4oMno1hEq&#10;uKGHdXF/l+vMuJH2OBxCJXiEfKYV1CF0mZS+rNFqP3MdEmdn11sdWPaVNL0eedy2MomiZ2l1Q/xQ&#10;6w63NZaXw9UqeB/1uJnHr8Puct7evo/px9cuRqUeH6bNCkTAKfyV4Ref0aFgppO7kvGiVZAsuagg&#10;BcHhPFmwPLEbvaQgi1z+xy9+AAAA//8DAFBLAQItABQABgAIAAAAIQC2gziS/gAAAOEBAAATAAAA&#10;AAAAAAAAAAAAAAAAAABbQ29udGVudF9UeXBlc10ueG1sUEsBAi0AFAAGAAgAAAAhADj9If/WAAAA&#10;lAEAAAsAAAAAAAAAAAAAAAAALwEAAF9yZWxzLy5yZWxzUEsBAi0AFAAGAAgAAAAhAKVbikOdAwAA&#10;dAkAAA4AAAAAAAAAAAAAAAAALgIAAGRycy9lMm9Eb2MueG1sUEsBAi0AFAAGAAgAAAAhAOLhesTc&#10;AAAABgEAAA8AAAAAAAAAAAAAAAAA9wUAAGRycy9kb3ducmV2LnhtbFBLBQYAAAAABAAEAPMAAAAA&#10;BwAAAAA=&#10;">
                      <v:oval id="Oval 5" o:spid="_x0000_s1027" style="position:absolute;width:20701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QXwwAAANoAAAAPAAAAZHJzL2Rvd25yZXYueG1sRI9fa8Iw&#10;FMXfBb9DuMLeNN2gRTpjGQNheymzCrK3S3PXdGtuapPV7tsvguDj4fz5cTbFZDsx0uBbxwoeVwkI&#10;4trplhsFx8NuuQbhA7LGzjEp+CMPxXY+22Cu3YX3NFahEXGEfY4KTAh9LqWvDVn0K9cTR+/LDRZD&#10;lEMj9YCXOG47+ZQkmbTYciQY7OnVUP1T/doI+TiP32ltMvd5fKdT35VZWpVKPSyml2cQgaZwD9/a&#10;b1pBCtcr8QbI7T8AAAD//wMAUEsBAi0AFAAGAAgAAAAhANvh9svuAAAAhQEAABMAAAAAAAAAAAAA&#10;AAAAAAAAAFtDb250ZW50X1R5cGVzXS54bWxQSwECLQAUAAYACAAAACEAWvQsW78AAAAVAQAACwAA&#10;AAAAAAAAAAAAAAAfAQAAX3JlbHMvLnJlbHNQSwECLQAUAAYACAAAACEAipp0F8MAAADaAAAADwAA&#10;AAAAAAAAAAAAAAAHAgAAZHJzL2Rvd25yZXYueG1sUEsFBgAAAAADAAMAtwAAAPcCAAAAAA==&#10;" fillcolor="#ab5bad" strokecolor="#7030a0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194;top:3657;width:16320;height: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h1xQAAANwAAAAPAAAAZHJzL2Rvd25yZXYueG1sRI9Ba8JA&#10;FITvQv/D8gpeim4iVG3qKiII0ptpoT0+d59JaPZtml1j9Ne7QsHjMDPfMItVb2vRUesrxwrScQKC&#10;WDtTcaHg63M7moPwAdlg7ZgUXMjDavk0WGBm3Jn31OWhEBHCPkMFZQhNJqXXJVn0Y9cQR+/oWosh&#10;yraQpsVzhNtaTpJkKi1WHBdKbGhTkv7NT1ZBl08Ph9dv/nhLr/mLnq1//vTRKTV87tfvIAL14RH+&#10;b++Mgkk6g/uZeATk8gYAAP//AwBQSwECLQAUAAYACAAAACEA2+H2y+4AAACFAQAAEwAAAAAAAAAA&#10;AAAAAAAAAAAAW0NvbnRlbnRfVHlwZXNdLnhtbFBLAQItABQABgAIAAAAIQBa9CxbvwAAABUBAAAL&#10;AAAAAAAAAAAAAAAAAB8BAABfcmVscy8ucmVsc1BLAQItABQABgAIAAAAIQAkdHh1xQAAANwAAAAP&#10;AAAAAAAAAAAAAAAAAAcCAABkcnMvZG93bnJldi54bWxQSwUGAAAAAAMAAwC3AAAA+QIAAAAA&#10;" fillcolor="#ab5bad" stroked="f">
                        <v:textbox>
                          <w:txbxContent>
                            <w:p w:rsidR="00DF02BF" w:rsidRPr="002114E6" w:rsidRDefault="00DF02BF" w:rsidP="00DF02BF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2114E6">
                                <w:rPr>
                                  <w:sz w:val="72"/>
                                  <w:szCs w:val="72"/>
                                </w:rPr>
                                <w:t>LOOK!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DF02BF" w:rsidRDefault="00DF02BF" w:rsidP="00DF02BF">
            <w:pPr>
              <w:jc w:val="right"/>
              <w:rPr>
                <w:color w:val="2F5496" w:themeColor="accent1" w:themeShade="BF"/>
                <w:sz w:val="48"/>
                <w:szCs w:val="4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CB895C">
                  <wp:extent cx="1854200" cy="1151890"/>
                  <wp:effectExtent l="38100" t="38100" r="0" b="29210"/>
                  <wp:docPr id="3" name="Picture 3" descr="Children's-Therapies-Phy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ren's-Therapies-Phy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592" w:rsidRPr="00DF02BF" w:rsidRDefault="00632592" w:rsidP="002114E6">
      <w:pPr>
        <w:jc w:val="center"/>
        <w:rPr>
          <w:color w:val="2F5496" w:themeColor="accent1" w:themeShade="BF"/>
          <w:sz w:val="24"/>
          <w:szCs w:val="48"/>
        </w:rPr>
      </w:pPr>
    </w:p>
    <w:p w:rsidR="00DE04A0" w:rsidRPr="002114E6" w:rsidRDefault="006343DA" w:rsidP="002114E6">
      <w:pPr>
        <w:jc w:val="center"/>
        <w:rPr>
          <w:color w:val="2F5496" w:themeColor="accent1" w:themeShade="BF"/>
          <w:sz w:val="48"/>
          <w:szCs w:val="48"/>
        </w:rPr>
      </w:pPr>
      <w:r w:rsidRPr="002114E6">
        <w:rPr>
          <w:color w:val="2F5496" w:themeColor="accent1" w:themeShade="BF"/>
          <w:sz w:val="48"/>
          <w:szCs w:val="48"/>
        </w:rPr>
        <w:t>Calling all practitioners and parents!</w:t>
      </w:r>
    </w:p>
    <w:p w:rsidR="006343DA" w:rsidRDefault="006343DA" w:rsidP="00DF02BF"/>
    <w:p w:rsidR="006343DA" w:rsidRPr="005A2E7A" w:rsidRDefault="002114E6" w:rsidP="00DF02BF">
      <w:pPr>
        <w:rPr>
          <w:color w:val="7030A0"/>
          <w:sz w:val="32"/>
          <w:szCs w:val="32"/>
        </w:rPr>
      </w:pPr>
      <w:r w:rsidRPr="005A2E7A">
        <w:rPr>
          <w:color w:val="7030A0"/>
          <w:sz w:val="32"/>
          <w:szCs w:val="32"/>
        </w:rPr>
        <w:t xml:space="preserve">Did </w:t>
      </w:r>
      <w:r w:rsidR="006343DA" w:rsidRPr="005A2E7A">
        <w:rPr>
          <w:color w:val="7030A0"/>
          <w:sz w:val="32"/>
          <w:szCs w:val="32"/>
        </w:rPr>
        <w:t xml:space="preserve">you know that there is a </w:t>
      </w:r>
      <w:r w:rsidRPr="005A2E7A">
        <w:rPr>
          <w:color w:val="7030A0"/>
          <w:sz w:val="32"/>
          <w:szCs w:val="32"/>
        </w:rPr>
        <w:t xml:space="preserve">fabulous </w:t>
      </w:r>
      <w:r w:rsidR="005A2E7A">
        <w:rPr>
          <w:color w:val="7030A0"/>
          <w:sz w:val="32"/>
          <w:szCs w:val="32"/>
        </w:rPr>
        <w:t xml:space="preserve">NHS </w:t>
      </w:r>
      <w:r w:rsidR="006343DA" w:rsidRPr="005A2E7A">
        <w:rPr>
          <w:color w:val="7030A0"/>
          <w:sz w:val="32"/>
          <w:szCs w:val="32"/>
        </w:rPr>
        <w:t xml:space="preserve">website that you can visit full of helpful information </w:t>
      </w:r>
      <w:r w:rsidR="00C90DAD">
        <w:rPr>
          <w:color w:val="7030A0"/>
          <w:sz w:val="32"/>
          <w:szCs w:val="32"/>
        </w:rPr>
        <w:t>created</w:t>
      </w:r>
      <w:r w:rsidR="005A2E7A">
        <w:rPr>
          <w:color w:val="7030A0"/>
          <w:sz w:val="32"/>
          <w:szCs w:val="32"/>
        </w:rPr>
        <w:t xml:space="preserve"> by professionals </w:t>
      </w:r>
      <w:r w:rsidR="00C83E98">
        <w:rPr>
          <w:color w:val="7030A0"/>
          <w:sz w:val="32"/>
          <w:szCs w:val="32"/>
        </w:rPr>
        <w:t>surrounding</w:t>
      </w:r>
      <w:r w:rsidR="00D33E18">
        <w:rPr>
          <w:color w:val="7030A0"/>
          <w:sz w:val="32"/>
          <w:szCs w:val="32"/>
        </w:rPr>
        <w:t xml:space="preserve"> </w:t>
      </w:r>
      <w:r w:rsidR="006343DA" w:rsidRPr="005A2E7A">
        <w:rPr>
          <w:color w:val="7030A0"/>
          <w:sz w:val="32"/>
          <w:szCs w:val="32"/>
        </w:rPr>
        <w:t>Occupational Therapy, Physiotherapy and Speech and Language Therapy?</w:t>
      </w:r>
    </w:p>
    <w:p w:rsidR="006343DA" w:rsidRDefault="006343DA" w:rsidP="00DF02BF"/>
    <w:p w:rsidR="008B4DAC" w:rsidRDefault="00D33E18" w:rsidP="00DF02BF">
      <w:pPr>
        <w:rPr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6DD5C5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5731510" cy="1142365"/>
            <wp:effectExtent l="0" t="0" r="2540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AC" w:rsidRDefault="008B4DAC" w:rsidP="00DF02BF">
      <w:pPr>
        <w:rPr>
          <w:color w:val="0070C0"/>
          <w:sz w:val="32"/>
          <w:szCs w:val="32"/>
        </w:rPr>
      </w:pPr>
    </w:p>
    <w:p w:rsidR="008B4DAC" w:rsidRDefault="008B4DAC" w:rsidP="00DF02BF">
      <w:pPr>
        <w:rPr>
          <w:color w:val="0070C0"/>
          <w:sz w:val="32"/>
          <w:szCs w:val="32"/>
        </w:rPr>
      </w:pPr>
    </w:p>
    <w:p w:rsidR="008B4DAC" w:rsidRDefault="008B4DAC" w:rsidP="00DF02BF">
      <w:pPr>
        <w:ind w:firstLine="720"/>
        <w:rPr>
          <w:color w:val="0070C0"/>
          <w:sz w:val="32"/>
          <w:szCs w:val="32"/>
        </w:rPr>
      </w:pPr>
    </w:p>
    <w:p w:rsidR="008B4DAC" w:rsidRDefault="008B4DAC" w:rsidP="00DF02BF">
      <w:pPr>
        <w:rPr>
          <w:color w:val="0070C0"/>
          <w:sz w:val="32"/>
          <w:szCs w:val="32"/>
        </w:rPr>
      </w:pPr>
    </w:p>
    <w:p w:rsidR="00D33E18" w:rsidRDefault="00D33E18" w:rsidP="00DF02BF">
      <w:pPr>
        <w:rPr>
          <w:color w:val="7030A0"/>
          <w:sz w:val="32"/>
          <w:szCs w:val="32"/>
        </w:rPr>
      </w:pPr>
    </w:p>
    <w:p w:rsidR="008B4DAC" w:rsidRPr="00C83E98" w:rsidRDefault="006343DA" w:rsidP="00DF02BF">
      <w:pPr>
        <w:rPr>
          <w:color w:val="7030A0"/>
          <w:sz w:val="32"/>
          <w:szCs w:val="32"/>
        </w:rPr>
      </w:pPr>
      <w:r w:rsidRPr="00C83E98">
        <w:rPr>
          <w:color w:val="7030A0"/>
          <w:sz w:val="32"/>
          <w:szCs w:val="32"/>
        </w:rPr>
        <w:t>The website is full of helpful workshops</w:t>
      </w:r>
      <w:r w:rsidR="005A2E7A" w:rsidRPr="00C83E98">
        <w:rPr>
          <w:color w:val="7030A0"/>
          <w:sz w:val="32"/>
          <w:szCs w:val="32"/>
        </w:rPr>
        <w:t>, links to useful sites</w:t>
      </w:r>
      <w:r w:rsidRPr="00C83E98">
        <w:rPr>
          <w:color w:val="7030A0"/>
          <w:sz w:val="32"/>
          <w:szCs w:val="32"/>
        </w:rPr>
        <w:t xml:space="preserve"> and information </w:t>
      </w:r>
      <w:r w:rsidR="00DF02BF">
        <w:rPr>
          <w:color w:val="7030A0"/>
          <w:sz w:val="32"/>
          <w:szCs w:val="32"/>
        </w:rPr>
        <w:t>covering</w:t>
      </w:r>
      <w:r w:rsidR="002114E6" w:rsidRPr="00C83E98">
        <w:rPr>
          <w:color w:val="7030A0"/>
          <w:sz w:val="32"/>
          <w:szCs w:val="32"/>
        </w:rPr>
        <w:t>:</w:t>
      </w:r>
    </w:p>
    <w:p w:rsidR="008B4DAC" w:rsidRDefault="008B4DAC" w:rsidP="00DF02BF">
      <w:pPr>
        <w:rPr>
          <w:color w:val="FF0000"/>
          <w:sz w:val="28"/>
          <w:szCs w:val="28"/>
        </w:rPr>
      </w:pPr>
    </w:p>
    <w:p w:rsidR="006343DA" w:rsidRPr="008B4DAC" w:rsidRDefault="005A2E7A" w:rsidP="00DF02BF">
      <w:pPr>
        <w:rPr>
          <w:color w:val="0070C0"/>
          <w:sz w:val="32"/>
          <w:szCs w:val="32"/>
        </w:rPr>
      </w:pPr>
      <w:r w:rsidRPr="008B4DAC">
        <w:rPr>
          <w:color w:val="FF0000"/>
          <w:sz w:val="28"/>
          <w:szCs w:val="28"/>
        </w:rPr>
        <w:t xml:space="preserve">Speech and Language Therapy:  </w:t>
      </w:r>
      <w:r w:rsidR="006343DA" w:rsidRPr="008B4DAC">
        <w:rPr>
          <w:color w:val="7030A0"/>
          <w:sz w:val="28"/>
          <w:szCs w:val="28"/>
        </w:rPr>
        <w:t>Communication Aids, Autism, Bilingu</w:t>
      </w:r>
      <w:r w:rsidR="00C15B53">
        <w:rPr>
          <w:color w:val="7030A0"/>
          <w:sz w:val="28"/>
          <w:szCs w:val="28"/>
        </w:rPr>
        <w:t>al</w:t>
      </w:r>
      <w:r w:rsidR="006343DA" w:rsidRPr="008B4DAC">
        <w:rPr>
          <w:color w:val="7030A0"/>
          <w:sz w:val="28"/>
          <w:szCs w:val="28"/>
        </w:rPr>
        <w:t xml:space="preserve">ism, </w:t>
      </w:r>
      <w:r w:rsidR="002114E6" w:rsidRPr="008B4DAC">
        <w:rPr>
          <w:color w:val="7030A0"/>
          <w:sz w:val="28"/>
          <w:szCs w:val="28"/>
        </w:rPr>
        <w:t>Cleft Lip and Palate, Early Language and Communication, Feeding/Swallowing, Hearing Impairment, School Aged Language, Selective</w:t>
      </w:r>
      <w:r w:rsidR="006343DA" w:rsidRPr="008B4DAC">
        <w:rPr>
          <w:color w:val="7030A0"/>
          <w:sz w:val="28"/>
          <w:szCs w:val="28"/>
        </w:rPr>
        <w:t xml:space="preserve"> </w:t>
      </w:r>
      <w:r w:rsidR="00C15B53" w:rsidRPr="008B4DAC">
        <w:rPr>
          <w:color w:val="7030A0"/>
          <w:sz w:val="28"/>
          <w:szCs w:val="28"/>
        </w:rPr>
        <w:t>Mutism</w:t>
      </w:r>
      <w:r w:rsidR="006343DA" w:rsidRPr="008B4DAC">
        <w:rPr>
          <w:color w:val="7030A0"/>
          <w:sz w:val="28"/>
          <w:szCs w:val="28"/>
        </w:rPr>
        <w:t xml:space="preserve">, </w:t>
      </w:r>
      <w:r w:rsidR="002114E6" w:rsidRPr="008B4DAC">
        <w:rPr>
          <w:color w:val="7030A0"/>
          <w:sz w:val="28"/>
          <w:szCs w:val="28"/>
        </w:rPr>
        <w:t>Speech Sounds, Stammering and Voice.</w:t>
      </w:r>
    </w:p>
    <w:p w:rsidR="002114E6" w:rsidRPr="005A2E7A" w:rsidRDefault="002114E6" w:rsidP="00DF02BF">
      <w:pPr>
        <w:rPr>
          <w:sz w:val="28"/>
          <w:szCs w:val="28"/>
        </w:rPr>
      </w:pPr>
    </w:p>
    <w:p w:rsidR="002114E6" w:rsidRPr="008B4DAC" w:rsidRDefault="005A2E7A" w:rsidP="00DF02BF">
      <w:pPr>
        <w:rPr>
          <w:color w:val="7030A0"/>
          <w:sz w:val="28"/>
          <w:szCs w:val="28"/>
        </w:rPr>
      </w:pPr>
      <w:r w:rsidRPr="008B4DAC">
        <w:rPr>
          <w:color w:val="FF0000"/>
          <w:sz w:val="28"/>
          <w:szCs w:val="28"/>
        </w:rPr>
        <w:t xml:space="preserve">Occupational Therapy:  </w:t>
      </w:r>
      <w:r w:rsidR="002114E6" w:rsidRPr="008B4DAC">
        <w:rPr>
          <w:color w:val="7030A0"/>
          <w:sz w:val="28"/>
          <w:szCs w:val="28"/>
        </w:rPr>
        <w:t>Dressing and Undressing, How to help your child learn new skills and have fun, Meal times, Movement and Coordination Skills, Pre-writing and writing, Sensory processing and strategies.</w:t>
      </w:r>
    </w:p>
    <w:p w:rsidR="002114E6" w:rsidRPr="005A2E7A" w:rsidRDefault="002114E6" w:rsidP="00DF02BF">
      <w:pPr>
        <w:rPr>
          <w:rStyle w:val="Hyperlink"/>
          <w:color w:val="auto"/>
          <w:sz w:val="28"/>
          <w:szCs w:val="28"/>
          <w:u w:val="none"/>
        </w:rPr>
      </w:pPr>
    </w:p>
    <w:p w:rsidR="002114E6" w:rsidRPr="008B4DAC" w:rsidRDefault="005A2E7A" w:rsidP="00DF02BF">
      <w:pPr>
        <w:rPr>
          <w:rStyle w:val="Hyperlink"/>
          <w:color w:val="7030A0"/>
          <w:sz w:val="28"/>
          <w:szCs w:val="28"/>
          <w:u w:val="none"/>
        </w:rPr>
      </w:pPr>
      <w:r w:rsidRPr="008B4DAC">
        <w:rPr>
          <w:rStyle w:val="Hyperlink"/>
          <w:color w:val="FF0000"/>
          <w:sz w:val="28"/>
          <w:szCs w:val="28"/>
          <w:u w:val="none"/>
        </w:rPr>
        <w:t>Physiotherapy</w:t>
      </w:r>
      <w:r w:rsidRPr="008B4DAC">
        <w:rPr>
          <w:rStyle w:val="Hyperlink"/>
          <w:color w:val="auto"/>
          <w:sz w:val="28"/>
          <w:szCs w:val="28"/>
          <w:u w:val="none"/>
        </w:rPr>
        <w:t xml:space="preserve">:  </w:t>
      </w:r>
      <w:r w:rsidR="002114E6" w:rsidRPr="008B4DAC">
        <w:rPr>
          <w:rStyle w:val="Hyperlink"/>
          <w:color w:val="7030A0"/>
          <w:sz w:val="28"/>
          <w:szCs w:val="28"/>
          <w:u w:val="none"/>
        </w:rPr>
        <w:t>Being active, Co-ordination and gross motor movement development, Hypermobility, movement and co-ordination skills.</w:t>
      </w:r>
    </w:p>
    <w:p w:rsidR="005A2E7A" w:rsidRDefault="005A2E7A" w:rsidP="00DF02BF">
      <w:pPr>
        <w:rPr>
          <w:rStyle w:val="Hyperlink"/>
          <w:color w:val="auto"/>
          <w:u w:val="none"/>
        </w:rPr>
      </w:pPr>
    </w:p>
    <w:p w:rsidR="005A2E7A" w:rsidRDefault="00DF02BF" w:rsidP="00DF02BF">
      <w:pPr>
        <w:rPr>
          <w:rStyle w:val="Hyperlink"/>
          <w:color w:val="7030A0"/>
          <w:sz w:val="28"/>
          <w:szCs w:val="28"/>
          <w:u w:val="none"/>
        </w:rPr>
      </w:pPr>
      <w:r>
        <w:rPr>
          <w:rStyle w:val="Hyperlink"/>
          <w:color w:val="7030A0"/>
          <w:sz w:val="28"/>
          <w:szCs w:val="28"/>
          <w:u w:val="none"/>
        </w:rPr>
        <w:t>You can also refer children via The Pod</w:t>
      </w:r>
      <w:r w:rsidR="00632592">
        <w:rPr>
          <w:rStyle w:val="Hyperlink"/>
          <w:color w:val="7030A0"/>
          <w:sz w:val="28"/>
          <w:szCs w:val="28"/>
          <w:u w:val="none"/>
        </w:rPr>
        <w:t>,</w:t>
      </w:r>
      <w:r w:rsidR="005A2E7A" w:rsidRPr="008B4DAC">
        <w:rPr>
          <w:rStyle w:val="Hyperlink"/>
          <w:color w:val="7030A0"/>
          <w:sz w:val="28"/>
          <w:szCs w:val="28"/>
          <w:u w:val="none"/>
        </w:rPr>
        <w:t xml:space="preserve"> with more information and useful </w:t>
      </w:r>
      <w:bookmarkStart w:id="0" w:name="_GoBack"/>
      <w:bookmarkEnd w:id="0"/>
      <w:r w:rsidR="005A2E7A" w:rsidRPr="008B4DAC">
        <w:rPr>
          <w:rStyle w:val="Hyperlink"/>
          <w:color w:val="7030A0"/>
          <w:sz w:val="28"/>
          <w:szCs w:val="28"/>
          <w:u w:val="none"/>
        </w:rPr>
        <w:t>supporting documents available.</w:t>
      </w:r>
    </w:p>
    <w:p w:rsidR="00EC3780" w:rsidRPr="008B4DAC" w:rsidRDefault="00EC3780" w:rsidP="00DF02BF">
      <w:pPr>
        <w:rPr>
          <w:rStyle w:val="Hyperlink"/>
          <w:color w:val="7030A0"/>
          <w:sz w:val="28"/>
          <w:szCs w:val="28"/>
          <w:u w:val="none"/>
        </w:rPr>
      </w:pPr>
    </w:p>
    <w:p w:rsidR="005A2E7A" w:rsidRPr="00EC3780" w:rsidRDefault="00EC3780" w:rsidP="00DF02BF">
      <w:pPr>
        <w:rPr>
          <w:rStyle w:val="Hyperlink"/>
          <w:color w:val="FF0000"/>
          <w:sz w:val="28"/>
          <w:szCs w:val="28"/>
          <w:u w:val="none"/>
        </w:rPr>
      </w:pPr>
      <w:r w:rsidRPr="00EC3780">
        <w:rPr>
          <w:rStyle w:val="Hyperlink"/>
          <w:color w:val="FF0000"/>
          <w:sz w:val="28"/>
          <w:szCs w:val="28"/>
          <w:u w:val="none"/>
        </w:rPr>
        <w:t>Give it a try, you might find something that can support your child!</w:t>
      </w:r>
    </w:p>
    <w:p w:rsidR="008B4DAC" w:rsidRDefault="008B4DAC" w:rsidP="00DF02BF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1994"/>
      </w:tblGrid>
      <w:tr w:rsidR="00DF02BF" w:rsidTr="00DF02BF">
        <w:tc>
          <w:tcPr>
            <w:tcW w:w="7933" w:type="dxa"/>
            <w:vAlign w:val="center"/>
          </w:tcPr>
          <w:p w:rsidR="00DF02BF" w:rsidRPr="00DF02BF" w:rsidRDefault="00DF02BF" w:rsidP="00DF02BF">
            <w:pPr>
              <w:rPr>
                <w:color w:val="7030A0"/>
                <w:sz w:val="28"/>
              </w:rPr>
            </w:pPr>
            <w:r w:rsidRPr="00DF02BF">
              <w:rPr>
                <w:color w:val="7030A0"/>
                <w:sz w:val="28"/>
              </w:rPr>
              <w:t>https://www.kentcht.nhs.uk/childrens-therapies-the-pod/</w:t>
            </w:r>
          </w:p>
          <w:p w:rsidR="00DF02BF" w:rsidRPr="00DF02BF" w:rsidRDefault="00DF02BF" w:rsidP="00DF02BF">
            <w:pPr>
              <w:rPr>
                <w:color w:val="FF0000"/>
                <w:sz w:val="28"/>
              </w:rPr>
            </w:pPr>
          </w:p>
        </w:tc>
        <w:tc>
          <w:tcPr>
            <w:tcW w:w="1809" w:type="dxa"/>
          </w:tcPr>
          <w:p w:rsidR="00DF02BF" w:rsidRDefault="00DF02BF" w:rsidP="00DF02BF">
            <w:pPr>
              <w:jc w:val="right"/>
              <w:rPr>
                <w:color w:val="FF0000"/>
              </w:rPr>
            </w:pPr>
            <w:r w:rsidRPr="008B4DAC">
              <w:rPr>
                <w:rStyle w:val="Hyperlink"/>
                <w:noProof/>
                <w:color w:val="7030A0"/>
                <w:sz w:val="28"/>
                <w:szCs w:val="28"/>
                <w:u w:val="none"/>
              </w:rPr>
              <w:drawing>
                <wp:inline distT="0" distB="0" distL="0" distR="0" wp14:anchorId="296CE8C5" wp14:editId="522A96FF">
                  <wp:extent cx="1129284" cy="11292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27" cy="114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E18" w:rsidRDefault="00D33E18" w:rsidP="00DF02BF"/>
    <w:sectPr w:rsidR="00D33E18" w:rsidSect="008B4DAC">
      <w:pgSz w:w="11906" w:h="16838"/>
      <w:pgMar w:top="737" w:right="1077" w:bottom="737" w:left="1077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A0" w:rsidRDefault="00DE04A0" w:rsidP="00DE04A0">
      <w:r>
        <w:separator/>
      </w:r>
    </w:p>
  </w:endnote>
  <w:endnote w:type="continuationSeparator" w:id="0">
    <w:p w:rsidR="00DE04A0" w:rsidRDefault="00DE04A0" w:rsidP="00DE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A0" w:rsidRDefault="00DE04A0" w:rsidP="00DE04A0">
      <w:r>
        <w:separator/>
      </w:r>
    </w:p>
  </w:footnote>
  <w:footnote w:type="continuationSeparator" w:id="0">
    <w:p w:rsidR="00DE04A0" w:rsidRDefault="00DE04A0" w:rsidP="00DE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49C"/>
    <w:multiLevelType w:val="hybridMultilevel"/>
    <w:tmpl w:val="120A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1323"/>
    <w:multiLevelType w:val="hybridMultilevel"/>
    <w:tmpl w:val="5064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D4B06"/>
    <w:multiLevelType w:val="hybridMultilevel"/>
    <w:tmpl w:val="B146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A0"/>
    <w:rsid w:val="000B4DCD"/>
    <w:rsid w:val="002114E6"/>
    <w:rsid w:val="004017B8"/>
    <w:rsid w:val="005A2E7A"/>
    <w:rsid w:val="00632592"/>
    <w:rsid w:val="006343DA"/>
    <w:rsid w:val="00790BB3"/>
    <w:rsid w:val="008B4DAC"/>
    <w:rsid w:val="00C15B53"/>
    <w:rsid w:val="00C83E98"/>
    <w:rsid w:val="00C90DAD"/>
    <w:rsid w:val="00D33E18"/>
    <w:rsid w:val="00DE04A0"/>
    <w:rsid w:val="00DF02BF"/>
    <w:rsid w:val="00EC3780"/>
    <w:rsid w:val="00E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E914"/>
  <w15:chartTrackingRefBased/>
  <w15:docId w15:val="{43CD9262-A6E9-42CE-B8DF-B9B3D8E7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A0"/>
    <w:pPr>
      <w:spacing w:after="0" w:line="240" w:lineRule="auto"/>
    </w:pPr>
    <w:rPr>
      <w:rFonts w:ascii="Arial" w:eastAsia="Cambr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A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04A0"/>
  </w:style>
  <w:style w:type="paragraph" w:styleId="Footer">
    <w:name w:val="footer"/>
    <w:basedOn w:val="Normal"/>
    <w:link w:val="FooterChar"/>
    <w:uiPriority w:val="99"/>
    <w:unhideWhenUsed/>
    <w:rsid w:val="00DE04A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E04A0"/>
  </w:style>
  <w:style w:type="character" w:styleId="Hyperlink">
    <w:name w:val="Hyperlink"/>
    <w:basedOn w:val="DefaultParagraphFont"/>
    <w:uiPriority w:val="99"/>
    <w:unhideWhenUsed/>
    <w:rsid w:val="00DE04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E7A"/>
    <w:pPr>
      <w:ind w:left="720"/>
      <w:contextualSpacing/>
    </w:pPr>
  </w:style>
  <w:style w:type="table" w:styleId="TableGrid">
    <w:name w:val="Table Grid"/>
    <w:basedOn w:val="TableNormal"/>
    <w:uiPriority w:val="39"/>
    <w:rsid w:val="00D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0C08-BEC4-4050-A867-B60C1138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Community Health NHS Foundation Trust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 Stacy</dc:creator>
  <cp:keywords/>
  <dc:description/>
  <cp:lastModifiedBy>Wright Anthony</cp:lastModifiedBy>
  <cp:revision>2</cp:revision>
  <dcterms:created xsi:type="dcterms:W3CDTF">2024-02-14T16:17:00Z</dcterms:created>
  <dcterms:modified xsi:type="dcterms:W3CDTF">2024-02-14T16:17:00Z</dcterms:modified>
</cp:coreProperties>
</file>