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1A" w:rsidRDefault="00C14192">
      <w:bookmarkStart w:id="0" w:name="_GoBack"/>
      <w:r>
        <w:rPr>
          <w:noProof/>
        </w:rPr>
        <w:drawing>
          <wp:inline distT="114300" distB="114300" distL="114300" distR="114300">
            <wp:extent cx="3343539" cy="2005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539" cy="200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:rsidR="0096271A" w:rsidRDefault="0096271A"/>
    <w:p w:rsidR="0096271A" w:rsidRDefault="0096271A"/>
    <w:p w:rsidR="0096271A" w:rsidRDefault="00C14192">
      <w:pPr>
        <w:rPr>
          <w:b/>
          <w:color w:val="0B0C0C"/>
          <w:sz w:val="48"/>
          <w:szCs w:val="48"/>
        </w:rPr>
      </w:pPr>
      <w:r>
        <w:t>Key workers are defined as: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t>Parents whose work is critical to the coronavirus (COVID-19) and EU transition response include those who work in health and social care and in other key sectors outlined in the following sections</w:t>
      </w:r>
    </w:p>
    <w:p w:rsidR="0096271A" w:rsidRDefault="00C14192">
      <w:pPr>
        <w:shd w:val="clear" w:color="auto" w:fill="FFFFFF"/>
        <w:spacing w:before="300" w:after="300" w:line="315" w:lineRule="auto"/>
        <w:rPr>
          <w:b/>
          <w:color w:val="0B0C0C"/>
          <w:sz w:val="35"/>
          <w:szCs w:val="35"/>
        </w:rPr>
      </w:pPr>
      <w:r>
        <w:rPr>
          <w:b/>
          <w:color w:val="0B0C0C"/>
          <w:sz w:val="35"/>
          <w:szCs w:val="35"/>
        </w:rPr>
        <w:t>Health and social care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t>This includes, but is not limited to, doctors, nurses, midwives, paramedics, social workers, care workers, and other frontline health and social care staff including volunteers; the support and specialist staff required to maintain the UK’s health and soci</w:t>
      </w:r>
      <w:r>
        <w:rPr>
          <w:color w:val="0B0C0C"/>
          <w:sz w:val="23"/>
          <w:szCs w:val="23"/>
        </w:rPr>
        <w:t>al care sector; those working as part of the health and social care supply chain, including producers and distributors of medicines and medical and personal protective equipment.</w:t>
      </w:r>
    </w:p>
    <w:p w:rsidR="0096271A" w:rsidRDefault="00C14192">
      <w:pPr>
        <w:shd w:val="clear" w:color="auto" w:fill="FFFFFF"/>
        <w:spacing w:before="300" w:after="300" w:line="315" w:lineRule="auto"/>
        <w:rPr>
          <w:b/>
          <w:color w:val="0B0C0C"/>
          <w:sz w:val="35"/>
          <w:szCs w:val="35"/>
        </w:rPr>
      </w:pPr>
      <w:r>
        <w:rPr>
          <w:b/>
          <w:color w:val="0B0C0C"/>
          <w:sz w:val="35"/>
          <w:szCs w:val="35"/>
        </w:rPr>
        <w:t>Education and childcare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t>This includes:</w:t>
      </w:r>
    </w:p>
    <w:p w:rsidR="0096271A" w:rsidRDefault="00C14192">
      <w:pPr>
        <w:numPr>
          <w:ilvl w:val="0"/>
          <w:numId w:val="3"/>
        </w:numPr>
        <w:shd w:val="clear" w:color="auto" w:fill="FFFFFF"/>
        <w:spacing w:before="60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childcare</w:t>
      </w:r>
    </w:p>
    <w:p w:rsidR="0096271A" w:rsidRDefault="00C14192">
      <w:pPr>
        <w:numPr>
          <w:ilvl w:val="0"/>
          <w:numId w:val="3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support and teaching staff</w:t>
      </w:r>
    </w:p>
    <w:p w:rsidR="0096271A" w:rsidRDefault="00C14192">
      <w:pPr>
        <w:numPr>
          <w:ilvl w:val="0"/>
          <w:numId w:val="3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s</w:t>
      </w:r>
      <w:r>
        <w:rPr>
          <w:color w:val="0B0C0C"/>
          <w:sz w:val="23"/>
          <w:szCs w:val="23"/>
        </w:rPr>
        <w:t>ocial workers</w:t>
      </w:r>
    </w:p>
    <w:p w:rsidR="0096271A" w:rsidRDefault="00C14192">
      <w:pPr>
        <w:numPr>
          <w:ilvl w:val="0"/>
          <w:numId w:val="3"/>
        </w:numPr>
        <w:shd w:val="clear" w:color="auto" w:fill="FFFFFF"/>
        <w:spacing w:after="68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specialist education professionals who must remain active during the coronavirus (COVID-19) response to deliver this approach</w:t>
      </w:r>
    </w:p>
    <w:p w:rsidR="0096271A" w:rsidRDefault="00C14192">
      <w:pPr>
        <w:shd w:val="clear" w:color="auto" w:fill="FFFFFF"/>
        <w:spacing w:before="600" w:after="680" w:line="315" w:lineRule="auto"/>
        <w:rPr>
          <w:b/>
          <w:color w:val="0B0C0C"/>
          <w:sz w:val="35"/>
          <w:szCs w:val="35"/>
        </w:rPr>
      </w:pPr>
      <w:r>
        <w:rPr>
          <w:b/>
          <w:color w:val="0B0C0C"/>
          <w:sz w:val="35"/>
          <w:szCs w:val="35"/>
        </w:rPr>
        <w:t>Key public services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lastRenderedPageBreak/>
        <w:t>This includes:</w:t>
      </w:r>
    </w:p>
    <w:p w:rsidR="0096271A" w:rsidRDefault="00C14192">
      <w:pPr>
        <w:numPr>
          <w:ilvl w:val="0"/>
          <w:numId w:val="6"/>
        </w:numPr>
        <w:shd w:val="clear" w:color="auto" w:fill="FFFFFF"/>
        <w:spacing w:before="60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those essential to the running of the justice system</w:t>
      </w:r>
    </w:p>
    <w:p w:rsidR="0096271A" w:rsidRDefault="00C14192">
      <w:pPr>
        <w:numPr>
          <w:ilvl w:val="0"/>
          <w:numId w:val="6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religious staff</w:t>
      </w:r>
    </w:p>
    <w:p w:rsidR="0096271A" w:rsidRDefault="00C14192">
      <w:pPr>
        <w:numPr>
          <w:ilvl w:val="0"/>
          <w:numId w:val="6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charities and workers delivering key frontline services</w:t>
      </w:r>
    </w:p>
    <w:p w:rsidR="0096271A" w:rsidRDefault="00C14192">
      <w:pPr>
        <w:numPr>
          <w:ilvl w:val="0"/>
          <w:numId w:val="6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those responsible for the management of the deceased</w:t>
      </w:r>
    </w:p>
    <w:p w:rsidR="0096271A" w:rsidRDefault="00C14192">
      <w:pPr>
        <w:numPr>
          <w:ilvl w:val="0"/>
          <w:numId w:val="6"/>
        </w:numPr>
        <w:shd w:val="clear" w:color="auto" w:fill="FFFFFF"/>
        <w:spacing w:after="68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journalists and broadcasters who are providing public service broadcasting</w:t>
      </w:r>
    </w:p>
    <w:p w:rsidR="0096271A" w:rsidRDefault="00C14192">
      <w:pPr>
        <w:pStyle w:val="Heading3"/>
        <w:keepNext w:val="0"/>
        <w:keepLines w:val="0"/>
        <w:shd w:val="clear" w:color="auto" w:fill="FFFFFF"/>
        <w:spacing w:before="1200" w:after="0" w:line="266" w:lineRule="auto"/>
        <w:rPr>
          <w:b/>
          <w:color w:val="0B0C0C"/>
          <w:sz w:val="35"/>
          <w:szCs w:val="35"/>
        </w:rPr>
      </w:pPr>
      <w:bookmarkStart w:id="1" w:name="_uftg18ecm83w" w:colFirst="0" w:colLast="0"/>
      <w:bookmarkEnd w:id="1"/>
      <w:r>
        <w:rPr>
          <w:b/>
          <w:color w:val="0B0C0C"/>
          <w:sz w:val="35"/>
          <w:szCs w:val="35"/>
        </w:rPr>
        <w:t>Local and national government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t>This only includes those administrative oc</w:t>
      </w:r>
      <w:r>
        <w:rPr>
          <w:color w:val="0B0C0C"/>
          <w:sz w:val="23"/>
          <w:szCs w:val="23"/>
        </w:rPr>
        <w:t>cupations essential to the effective delivery of:</w:t>
      </w:r>
    </w:p>
    <w:p w:rsidR="0096271A" w:rsidRDefault="00C14192">
      <w:pPr>
        <w:numPr>
          <w:ilvl w:val="0"/>
          <w:numId w:val="4"/>
        </w:numPr>
        <w:shd w:val="clear" w:color="auto" w:fill="FFFFFF"/>
        <w:spacing w:before="60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the coronavirus (COVID-19) response, and the delivery of and response to EU transition</w:t>
      </w:r>
    </w:p>
    <w:p w:rsidR="0096271A" w:rsidRDefault="00C14192">
      <w:pPr>
        <w:numPr>
          <w:ilvl w:val="0"/>
          <w:numId w:val="4"/>
        </w:numPr>
        <w:shd w:val="clear" w:color="auto" w:fill="FFFFFF"/>
        <w:spacing w:after="68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essential public services, such as the payment of benefits and the certification or checking of goods for import and ex</w:t>
      </w:r>
      <w:r>
        <w:rPr>
          <w:color w:val="0B0C0C"/>
          <w:sz w:val="23"/>
          <w:szCs w:val="23"/>
        </w:rPr>
        <w:t xml:space="preserve">port (including animal products, animals, plants and food), including in government agencies and </w:t>
      </w:r>
      <w:proofErr w:type="spellStart"/>
      <w:r>
        <w:rPr>
          <w:color w:val="0B0C0C"/>
          <w:sz w:val="23"/>
          <w:szCs w:val="23"/>
        </w:rPr>
        <w:t>arms length</w:t>
      </w:r>
      <w:proofErr w:type="spellEnd"/>
      <w:r>
        <w:rPr>
          <w:color w:val="0B0C0C"/>
          <w:sz w:val="23"/>
          <w:szCs w:val="23"/>
        </w:rPr>
        <w:t xml:space="preserve"> bodies</w:t>
      </w:r>
    </w:p>
    <w:p w:rsidR="0096271A" w:rsidRDefault="00C14192">
      <w:pPr>
        <w:shd w:val="clear" w:color="auto" w:fill="FFFFFF"/>
        <w:spacing w:before="600" w:after="680" w:line="315" w:lineRule="auto"/>
        <w:rPr>
          <w:b/>
          <w:color w:val="0B0C0C"/>
          <w:sz w:val="35"/>
          <w:szCs w:val="35"/>
        </w:rPr>
      </w:pPr>
      <w:r>
        <w:rPr>
          <w:b/>
          <w:color w:val="0B0C0C"/>
          <w:sz w:val="35"/>
          <w:szCs w:val="35"/>
        </w:rPr>
        <w:t>Food and other necessary goods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t>This includes those involved in food:</w:t>
      </w:r>
    </w:p>
    <w:p w:rsidR="0096271A" w:rsidRDefault="00C14192">
      <w:pPr>
        <w:numPr>
          <w:ilvl w:val="0"/>
          <w:numId w:val="2"/>
        </w:numPr>
        <w:shd w:val="clear" w:color="auto" w:fill="FFFFFF"/>
        <w:spacing w:before="60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production</w:t>
      </w:r>
    </w:p>
    <w:p w:rsidR="0096271A" w:rsidRDefault="00C14192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processing</w:t>
      </w:r>
    </w:p>
    <w:p w:rsidR="0096271A" w:rsidRDefault="00C14192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distribution</w:t>
      </w:r>
    </w:p>
    <w:p w:rsidR="0096271A" w:rsidRDefault="00C14192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sale and delivery</w:t>
      </w:r>
    </w:p>
    <w:p w:rsidR="0096271A" w:rsidRDefault="00C14192">
      <w:pPr>
        <w:numPr>
          <w:ilvl w:val="0"/>
          <w:numId w:val="2"/>
        </w:numPr>
        <w:shd w:val="clear" w:color="auto" w:fill="FFFFFF"/>
        <w:spacing w:after="68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as well as those essential to the provision of other key goods (for example hygienic and veterinary medicines)</w:t>
      </w:r>
    </w:p>
    <w:p w:rsidR="0096271A" w:rsidRDefault="00C14192">
      <w:pPr>
        <w:pStyle w:val="Heading3"/>
        <w:keepNext w:val="0"/>
        <w:keepLines w:val="0"/>
        <w:shd w:val="clear" w:color="auto" w:fill="FFFFFF"/>
        <w:spacing w:before="1200" w:after="0" w:line="266" w:lineRule="auto"/>
        <w:rPr>
          <w:b/>
          <w:color w:val="0B0C0C"/>
          <w:sz w:val="35"/>
          <w:szCs w:val="35"/>
        </w:rPr>
      </w:pPr>
      <w:bookmarkStart w:id="2" w:name="_ag0ibt4dii3i" w:colFirst="0" w:colLast="0"/>
      <w:bookmarkEnd w:id="2"/>
      <w:r>
        <w:rPr>
          <w:b/>
          <w:color w:val="0B0C0C"/>
          <w:sz w:val="35"/>
          <w:szCs w:val="35"/>
        </w:rPr>
        <w:lastRenderedPageBreak/>
        <w:t>Public safety and national security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t>This includes:</w:t>
      </w:r>
    </w:p>
    <w:p w:rsidR="0096271A" w:rsidRDefault="00C14192">
      <w:pPr>
        <w:numPr>
          <w:ilvl w:val="0"/>
          <w:numId w:val="1"/>
        </w:numPr>
        <w:shd w:val="clear" w:color="auto" w:fill="FFFFFF"/>
        <w:spacing w:before="60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police and support staff</w:t>
      </w:r>
    </w:p>
    <w:p w:rsidR="0096271A" w:rsidRDefault="00C14192">
      <w:pPr>
        <w:numPr>
          <w:ilvl w:val="0"/>
          <w:numId w:val="1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Ministry of Defence civilians</w:t>
      </w:r>
    </w:p>
    <w:p w:rsidR="0096271A" w:rsidRDefault="00C14192">
      <w:pPr>
        <w:numPr>
          <w:ilvl w:val="0"/>
          <w:numId w:val="1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contractor and armed forces personnel (those critical to the delivery of key defence and national security outputs and essential to the response to the coronavirus (COVID-19) outbreak and EU transition)</w:t>
      </w:r>
    </w:p>
    <w:p w:rsidR="0096271A" w:rsidRDefault="00C14192">
      <w:pPr>
        <w:numPr>
          <w:ilvl w:val="0"/>
          <w:numId w:val="1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 xml:space="preserve">fire and rescue service employees (including support </w:t>
      </w:r>
      <w:r>
        <w:rPr>
          <w:color w:val="0B0C0C"/>
          <w:sz w:val="23"/>
          <w:szCs w:val="23"/>
        </w:rPr>
        <w:t>staff)</w:t>
      </w:r>
    </w:p>
    <w:p w:rsidR="0096271A" w:rsidRDefault="00C14192">
      <w:pPr>
        <w:numPr>
          <w:ilvl w:val="0"/>
          <w:numId w:val="1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National Crime Agency staff</w:t>
      </w:r>
    </w:p>
    <w:p w:rsidR="0096271A" w:rsidRDefault="00C14192">
      <w:pPr>
        <w:numPr>
          <w:ilvl w:val="0"/>
          <w:numId w:val="1"/>
        </w:numPr>
        <w:shd w:val="clear" w:color="auto" w:fill="FFFFFF"/>
        <w:spacing w:after="68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those maintaining border security, prison and probation staff and other national security roles, including those overseas</w:t>
      </w:r>
    </w:p>
    <w:p w:rsidR="0096271A" w:rsidRDefault="00C14192">
      <w:pPr>
        <w:pStyle w:val="Heading3"/>
        <w:keepNext w:val="0"/>
        <w:keepLines w:val="0"/>
        <w:shd w:val="clear" w:color="auto" w:fill="FFFFFF"/>
        <w:spacing w:before="1200" w:after="0" w:line="266" w:lineRule="auto"/>
        <w:rPr>
          <w:b/>
          <w:color w:val="0B0C0C"/>
          <w:sz w:val="35"/>
          <w:szCs w:val="35"/>
        </w:rPr>
      </w:pPr>
      <w:bookmarkStart w:id="3" w:name="_k7khci8eume9" w:colFirst="0" w:colLast="0"/>
      <w:bookmarkEnd w:id="3"/>
      <w:r>
        <w:rPr>
          <w:b/>
          <w:color w:val="0B0C0C"/>
          <w:sz w:val="35"/>
          <w:szCs w:val="35"/>
        </w:rPr>
        <w:t>Transport and border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t xml:space="preserve">This includes those who will keep the air, water, road and rail passenger and freight transport modes operating during the coronavirus (COVID-19) response and EU transition, including those working on transport systems through which supply chains pass and </w:t>
      </w:r>
      <w:r>
        <w:rPr>
          <w:color w:val="0B0C0C"/>
          <w:sz w:val="23"/>
          <w:szCs w:val="23"/>
        </w:rPr>
        <w:t>those constructing or supporting the operation of critical transport and border infrastructure through which supply chains pass.</w:t>
      </w:r>
    </w:p>
    <w:p w:rsidR="0096271A" w:rsidRDefault="00C14192">
      <w:pPr>
        <w:pStyle w:val="Heading3"/>
        <w:keepNext w:val="0"/>
        <w:keepLines w:val="0"/>
        <w:shd w:val="clear" w:color="auto" w:fill="FFFFFF"/>
        <w:spacing w:before="1200" w:after="0" w:line="266" w:lineRule="auto"/>
        <w:rPr>
          <w:b/>
          <w:color w:val="0B0C0C"/>
          <w:sz w:val="35"/>
          <w:szCs w:val="35"/>
        </w:rPr>
      </w:pPr>
      <w:bookmarkStart w:id="4" w:name="_qds90d9qiu8s" w:colFirst="0" w:colLast="0"/>
      <w:bookmarkEnd w:id="4"/>
      <w:r>
        <w:rPr>
          <w:b/>
          <w:color w:val="0B0C0C"/>
          <w:sz w:val="35"/>
          <w:szCs w:val="35"/>
        </w:rPr>
        <w:t>Utilities, communication and financial services</w:t>
      </w:r>
    </w:p>
    <w:p w:rsidR="0096271A" w:rsidRDefault="00C14192">
      <w:pPr>
        <w:shd w:val="clear" w:color="auto" w:fill="FFFFFF"/>
        <w:spacing w:before="300" w:after="300" w:line="315" w:lineRule="auto"/>
        <w:rPr>
          <w:color w:val="0B0C0C"/>
          <w:sz w:val="23"/>
          <w:szCs w:val="23"/>
        </w:rPr>
      </w:pPr>
      <w:r>
        <w:rPr>
          <w:color w:val="0B0C0C"/>
          <w:sz w:val="23"/>
          <w:szCs w:val="23"/>
        </w:rPr>
        <w:t>This includes:</w:t>
      </w:r>
    </w:p>
    <w:p w:rsidR="0096271A" w:rsidRDefault="00C14192">
      <w:pPr>
        <w:numPr>
          <w:ilvl w:val="0"/>
          <w:numId w:val="5"/>
        </w:numPr>
        <w:shd w:val="clear" w:color="auto" w:fill="FFFFFF"/>
        <w:spacing w:before="60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staff needed for essential financial services provision (includi</w:t>
      </w:r>
      <w:r>
        <w:rPr>
          <w:color w:val="0B0C0C"/>
          <w:sz w:val="23"/>
          <w:szCs w:val="23"/>
        </w:rPr>
        <w:t>ng but not limited to workers in banks, building societies and financial market infrastructure)</w:t>
      </w:r>
    </w:p>
    <w:p w:rsidR="0096271A" w:rsidRDefault="00C14192">
      <w:pPr>
        <w:numPr>
          <w:ilvl w:val="0"/>
          <w:numId w:val="5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the oil, gas, electricity and water sectors (including sewerage)</w:t>
      </w:r>
    </w:p>
    <w:p w:rsidR="0096271A" w:rsidRDefault="00C14192">
      <w:pPr>
        <w:numPr>
          <w:ilvl w:val="0"/>
          <w:numId w:val="5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information technology and data infrastructure sector and primary industry supplies to continue</w:t>
      </w:r>
      <w:r>
        <w:rPr>
          <w:color w:val="0B0C0C"/>
          <w:sz w:val="23"/>
          <w:szCs w:val="23"/>
        </w:rPr>
        <w:t xml:space="preserve"> during the coronavirus (COVID-19) response</w:t>
      </w:r>
    </w:p>
    <w:p w:rsidR="0096271A" w:rsidRDefault="00C14192">
      <w:pPr>
        <w:numPr>
          <w:ilvl w:val="0"/>
          <w:numId w:val="5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lastRenderedPageBreak/>
        <w:t>key staff working in the civil nuclear, chemicals, telecommunications (including but not limited to network operations, field engineering, call centre staff, IT and data infrastructure, 999 and 111 critical servi</w:t>
      </w:r>
      <w:r>
        <w:rPr>
          <w:color w:val="0B0C0C"/>
          <w:sz w:val="23"/>
          <w:szCs w:val="23"/>
        </w:rPr>
        <w:t>ces)</w:t>
      </w:r>
    </w:p>
    <w:p w:rsidR="0096271A" w:rsidRDefault="00C14192">
      <w:pPr>
        <w:numPr>
          <w:ilvl w:val="0"/>
          <w:numId w:val="5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postal services and delivery</w:t>
      </w:r>
    </w:p>
    <w:p w:rsidR="0096271A" w:rsidRDefault="00C14192">
      <w:pPr>
        <w:numPr>
          <w:ilvl w:val="0"/>
          <w:numId w:val="5"/>
        </w:numPr>
        <w:shd w:val="clear" w:color="auto" w:fill="FFFFFF"/>
        <w:spacing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payments providers</w:t>
      </w:r>
    </w:p>
    <w:p w:rsidR="0096271A" w:rsidRDefault="00C14192">
      <w:pPr>
        <w:numPr>
          <w:ilvl w:val="0"/>
          <w:numId w:val="5"/>
        </w:numPr>
        <w:shd w:val="clear" w:color="auto" w:fill="FFFFFF"/>
        <w:spacing w:after="680" w:line="315" w:lineRule="auto"/>
        <w:ind w:left="1020"/>
        <w:rPr>
          <w:sz w:val="23"/>
          <w:szCs w:val="23"/>
        </w:rPr>
      </w:pPr>
      <w:r>
        <w:rPr>
          <w:color w:val="0B0C0C"/>
          <w:sz w:val="23"/>
          <w:szCs w:val="23"/>
        </w:rPr>
        <w:t>waste disposal sectors</w:t>
      </w:r>
    </w:p>
    <w:p w:rsidR="0096271A" w:rsidRDefault="0096271A">
      <w:pPr>
        <w:shd w:val="clear" w:color="auto" w:fill="FFFFFF"/>
        <w:spacing w:before="600" w:after="680" w:line="315" w:lineRule="auto"/>
        <w:ind w:left="720"/>
        <w:rPr>
          <w:color w:val="0B0C0C"/>
          <w:sz w:val="23"/>
          <w:szCs w:val="23"/>
        </w:rPr>
      </w:pPr>
    </w:p>
    <w:p w:rsidR="0096271A" w:rsidRDefault="0096271A"/>
    <w:sectPr w:rsidR="009627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1B82"/>
    <w:multiLevelType w:val="multilevel"/>
    <w:tmpl w:val="062ADF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D23895"/>
    <w:multiLevelType w:val="multilevel"/>
    <w:tmpl w:val="DBEA50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241DD0"/>
    <w:multiLevelType w:val="multilevel"/>
    <w:tmpl w:val="E460FB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A128C7"/>
    <w:multiLevelType w:val="multilevel"/>
    <w:tmpl w:val="3C3ACE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380D2C"/>
    <w:multiLevelType w:val="multilevel"/>
    <w:tmpl w:val="E1504D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8C1623"/>
    <w:multiLevelType w:val="multilevel"/>
    <w:tmpl w:val="D8F015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1A"/>
    <w:rsid w:val="0096271A"/>
    <w:rsid w:val="00C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71519-CA4C-4856-B269-CC8D95DE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&amp; Broomfield CEP School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Homework</cp:lastModifiedBy>
  <cp:revision>2</cp:revision>
  <dcterms:created xsi:type="dcterms:W3CDTF">2020-12-31T14:43:00Z</dcterms:created>
  <dcterms:modified xsi:type="dcterms:W3CDTF">2020-12-31T14:43:00Z</dcterms:modified>
</cp:coreProperties>
</file>